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i w:val="false"/>
          <w:iCs w:val="false"/>
          <w:color w:val="9AA3AD"/>
          <w:sz w:val="32"/>
          <w:szCs w:val="32"/>
        </w:rPr>
        <w:t xml:space="preserve">[ YOUR BUSINESS NAME ]</w:t>
      </w:r>
    </w:p>
    <w:p>
      <w:pPr>
        <w:spacing w:after="160"/>
      </w:pPr>
      <w:r>
        <w:rPr>
          <w:i/>
          <w:iCs/>
          <w:color w:val="9AA3AD"/>
          <w:sz w:val="18"/>
          <w:szCs w:val="18"/>
        </w:rPr>
        <w:t xml:space="preserve">[ Address · Phone · Email · VAT number if registered ]</w:t>
      </w:r>
    </w:p>
    <w:p>
      <w:pPr>
        <w:pBdr>
          <w:bottom w:val="single" w:color="C4491B" w:sz="8" w:space="6"/>
        </w:pBdr>
        <w:spacing w:after="220"/>
      </w:pPr>
    </w:p>
    <w:p>
      <w:pPr>
        <w:spacing w:after="260"/>
      </w:pPr>
      <w:r>
        <w:rPr>
          <w:b/>
          <w:bCs/>
          <w:color w:val="C4491B"/>
          <w:sz w:val="30"/>
          <w:szCs w:val="30"/>
        </w:rPr>
        <w:t xml:space="preserve">ESTIMATE</w:t>
      </w:r>
      <w:r>
        <w:rPr>
          <w:color w:val="5F6B77"/>
          <w:sz w:val="20"/>
          <w:szCs w:val="20"/>
        </w:rPr>
        <w:t xml:space="preserve">     for electrical work</w:t>
      </w:r>
    </w:p>
    <w:tbl>
      <w:tblPr>
        <w:tblW w:type="dxa" w:w="974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400"/>
        <w:gridCol w:w="4340"/>
      </w:tblGrid>
      <w:tr>
        <w:tc>
          <w:tcPr>
            <w:tcW w:type="dxa" w:w="5400"/>
            <w:tcMar>
              <w:top w:type="dxa" w:w="0"/>
              <w:left w:type="dxa" w:w="90"/>
              <w:bottom w:type="dxa" w:w="0"/>
              <w:right w:type="dxa" w:w="90"/>
            </w:tcMar>
            <w:vAlign w:val="center"/>
          </w:tcPr>
          <w:p>
            <w:r>
              <w:rPr>
                <w:b/>
                <w:bCs/>
                <w:color w:val="5F6B77"/>
                <w:sz w:val="19"/>
                <w:szCs w:val="19"/>
              </w:rPr>
              <w:t xml:space="preserve">Prepared for</w:t>
            </w:r>
          </w:p>
          <w:p>
            <w:pPr>
              <w:spacing w:before="60"/>
            </w:pPr>
            <w:r>
              <w:rPr>
                <w:i/>
                <w:iCs/>
                <w:color w:val="9AA3AD"/>
                <w:sz w:val="20"/>
                <w:szCs w:val="20"/>
              </w:rPr>
              <w:t xml:space="preserve">[ Customer name ]</w:t>
            </w:r>
          </w:p>
          <w:p>
            <w:r>
              <w:rPr>
                <w:i/>
                <w:iCs/>
                <w:color w:val="9AA3AD"/>
                <w:sz w:val="20"/>
                <w:szCs w:val="20"/>
              </w:rPr>
              <w:t xml:space="preserve">[ Address ]</w:t>
            </w:r>
          </w:p>
          <w:p>
            <w:r>
              <w:rPr>
                <w:i/>
                <w:iCs/>
                <w:color w:val="9AA3AD"/>
                <w:sz w:val="20"/>
                <w:szCs w:val="20"/>
              </w:rPr>
              <w:t xml:space="preserve">[ Phone / email ]</w:t>
            </w:r>
          </w:p>
        </w:tc>
        <w:tc>
          <w:tcPr>
            <w:tcW w:type="dxa" w:w="4340"/>
            <w:tcMar>
              <w:top w:type="dxa" w:w="0"/>
              <w:left w:type="dxa" w:w="90"/>
              <w:bottom w:type="dxa" w:w="0"/>
              <w:right w:type="dxa" w:w="90"/>
            </w:tcMar>
            <w:vAlign w:val="center"/>
          </w:tcPr>
          <w:p>
            <w:r>
              <w:rPr>
                <w:b/>
                <w:bCs/>
                <w:color w:val="5F6B77"/>
                <w:sz w:val="19"/>
                <w:szCs w:val="19"/>
              </w:rPr>
              <w:t xml:space="preserve">Estimate details</w:t>
            </w:r>
          </w:p>
          <w:p>
            <w:pPr>
              <w:spacing w:before="60"/>
            </w:pPr>
            <w:r>
              <w:rPr>
                <w:color w:val="1A1A1A"/>
                <w:sz w:val="19"/>
                <w:szCs w:val="19"/>
              </w:rPr>
              <w:t xml:space="preserve">Reference: </w:t>
            </w:r>
            <w:r>
              <w:rPr>
                <w:i/>
                <w:iCs/>
                <w:color w:val="9AA3AD"/>
                <w:sz w:val="20"/>
                <w:szCs w:val="20"/>
              </w:rPr>
              <w:t xml:space="preserve">[ 0001 ]</w:t>
            </w:r>
          </w:p>
          <w:p>
            <w:r>
              <w:rPr>
                <w:color w:val="1A1A1A"/>
                <w:sz w:val="19"/>
                <w:szCs w:val="19"/>
              </w:rPr>
              <w:t xml:space="preserve">Date: </w:t>
            </w:r>
            <w:r>
              <w:rPr>
                <w:i/>
                <w:iCs/>
                <w:color w:val="9AA3AD"/>
                <w:sz w:val="20"/>
                <w:szCs w:val="20"/>
              </w:rPr>
              <w:t xml:space="preserve">[ date ]</w:t>
            </w:r>
          </w:p>
          <w:p>
            <w:r>
              <w:rPr>
                <w:color w:val="1A1A1A"/>
                <w:sz w:val="19"/>
                <w:szCs w:val="19"/>
              </w:rPr>
              <w:t xml:space="preserve">Valid for: </w:t>
            </w:r>
            <w:r>
              <w:rPr>
                <w:i/>
                <w:iCs/>
                <w:color w:val="9AA3AD"/>
                <w:sz w:val="20"/>
                <w:szCs w:val="20"/>
              </w:rPr>
              <w:t xml:space="preserve">30 days</w:t>
            </w:r>
          </w:p>
        </w:tc>
      </w:tr>
    </w:tbl>
    <w:p>
      <w:pPr>
        <w:spacing w:after="130" w:before="340"/>
      </w:pPr>
      <w:r>
        <w:rPr>
          <w:b/>
          <w:bCs/>
          <w:color w:val="1A1A1A"/>
          <w:sz w:val="23"/>
          <w:szCs w:val="23"/>
        </w:rPr>
        <w:t xml:space="preserve">The work</w:t>
      </w:r>
    </w:p>
    <w:p>
      <w:pPr>
        <w:spacing w:after="200"/>
      </w:pPr>
      <w:r>
        <w:rPr>
          <w:i/>
          <w:iCs/>
          <w:color w:val="9AA3AD"/>
          <w:sz w:val="20"/>
          <w:szCs w:val="20"/>
        </w:rPr>
        <w:t xml:space="preserve">[ A sentence or two: thank them for the enquiry and say what you are pricing for. ]</w:t>
      </w:r>
    </w:p>
    <w:tbl>
      <w:tblPr>
        <w:tblW w:type="dxa" w:w="974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450"/>
        <w:gridCol w:w="1270"/>
        <w:gridCol w:w="1460"/>
        <w:gridCol w:w="1560"/>
      </w:tblGrid>
      <w:tr>
        <w:trPr>
          <w:tblHeader/>
        </w:trPr>
        <w:tc>
          <w:tcPr>
            <w:tcW w:type="dxa" w:w="545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left"/>
            </w:pPr>
            <w:r>
              <w:rPr>
                <w:b/>
                <w:bCs/>
                <w:caps/>
                <w:color w:val="5F6B77"/>
                <w:sz w:val="17"/>
                <w:szCs w:val="17"/>
              </w:rPr>
              <w:t xml:space="preserve">Description of work</w:t>
            </w:r>
          </w:p>
        </w:tc>
        <w:tc>
          <w:tcPr>
            <w:tcW w:type="dxa" w:w="127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center"/>
            </w:pPr>
            <w:r>
              <w:rPr>
                <w:b/>
                <w:bCs/>
                <w:caps/>
                <w:color w:val="5F6B77"/>
                <w:sz w:val="17"/>
                <w:szCs w:val="17"/>
              </w:rPr>
              <w:t xml:space="preserve">Qty</w:t>
            </w:r>
          </w:p>
        </w:tc>
        <w:tc>
          <w:tcPr>
            <w:tcW w:type="dxa" w:w="146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right"/>
            </w:pPr>
            <w:r>
              <w:rPr>
                <w:b/>
                <w:bCs/>
                <w:caps/>
                <w:color w:val="5F6B77"/>
                <w:sz w:val="17"/>
                <w:szCs w:val="17"/>
              </w:rPr>
              <w:t xml:space="preserve">Unit price</w:t>
            </w:r>
          </w:p>
        </w:tc>
        <w:tc>
          <w:tcPr>
            <w:tcW w:type="dxa" w:w="156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right"/>
            </w:pPr>
            <w:r>
              <w:rPr>
                <w:b/>
                <w:bCs/>
                <w:caps/>
                <w:color w:val="5F6B77"/>
                <w:sz w:val="17"/>
                <w:szCs w:val="17"/>
              </w:rPr>
              <w:t xml:space="preserve">Amount</w:t>
            </w: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c>
          <w:tcPr>
            <w:tcW w:type="dxa" w:w="8180"/>
            <w:gridSpan w:val="3"/>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0"/>
                <w:szCs w:val="20"/>
              </w:rPr>
              <w:t xml:space="preserve">Subtotal</w:t>
            </w:r>
          </w:p>
        </w:tc>
        <w:tc>
          <w:tcPr>
            <w:tcW w:type="dxa" w:w="1560"/>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p>
        </w:tc>
      </w:tr>
      <w:tr>
        <w:tc>
          <w:tcPr>
            <w:tcW w:type="dxa" w:w="8180"/>
            <w:gridSpan w:val="3"/>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0"/>
                <w:szCs w:val="20"/>
              </w:rPr>
              <w:t xml:space="preserve">VAT at 20%</w:t>
            </w:r>
            <w:r>
              <w:rPr>
                <w:color w:val="9AA3AD"/>
                <w:sz w:val="16"/>
                <w:szCs w:val="16"/>
              </w:rPr>
              <w:t xml:space="preserve">  (delete this row if not registered)</w:t>
            </w:r>
          </w:p>
        </w:tc>
        <w:tc>
          <w:tcPr>
            <w:tcW w:type="dxa" w:w="1560"/>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p>
        </w:tc>
      </w:tr>
      <w:tr>
        <w:tc>
          <w:tcPr>
            <w:tcW w:type="dxa" w:w="8180"/>
            <w:gridSpan w:val="3"/>
            <w:tcBorders>
              <w:top w:val="single" w:color="D9D5CE" w:sz="4"/>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2"/>
                <w:szCs w:val="22"/>
              </w:rPr>
              <w:t xml:space="preserve">Total</w:t>
            </w:r>
          </w:p>
        </w:tc>
        <w:tc>
          <w:tcPr>
            <w:tcW w:type="dxa" w:w="1560"/>
            <w:tcBorders>
              <w:top w:val="single" w:color="D9D5CE" w:sz="4"/>
              <w:left w:val="none" w:color="FFFFFF" w:sz="0"/>
              <w:bottom w:val="single" w:color="D9D5CE" w:sz="4"/>
              <w:right w:val="none" w:color="FFFFFF" w:sz="0"/>
            </w:tcBorders>
            <w:shd w:fill="F7F4F0"/>
            <w:tcMar>
              <w:top w:type="dxa" w:w="100"/>
              <w:left w:type="dxa" w:w="90"/>
              <w:bottom w:type="dxa" w:w="100"/>
              <w:right w:type="dxa" w:w="90"/>
            </w:tcMar>
            <w:vAlign w:val="center"/>
          </w:tcPr>
          <w:p>
            <w:pPr>
              <w:jc w:val="right"/>
            </w:pPr>
          </w:p>
        </w:tc>
      </w:tr>
    </w:tbl>
    <w:p>
      <w:pPr>
        <w:spacing w:after="130" w:before="340"/>
      </w:pPr>
      <w:r>
        <w:rPr>
          <w:b/>
          <w:bCs/>
          <w:color w:val="1A1A1A"/>
          <w:sz w:val="23"/>
          <w:szCs w:val="23"/>
        </w:rPr>
        <w:t xml:space="preserve">What this price assumes</w:t>
      </w:r>
    </w:p>
    <w:p>
      <w:pPr>
        <w:pStyle w:val="ListParagraph"/>
        <w:numPr>
          <w:ilvl w:val="0"/>
          <w:numId w:val="1"/>
        </w:numPr>
        <w:spacing w:after="70"/>
      </w:pPr>
      <w:r>
        <w:rPr>
          <w:color w:val="5F6B77"/>
          <w:sz w:val="20"/>
          <w:szCs w:val="20"/>
        </w:rPr>
        <w:t xml:space="preserve">Reasonable access to the working area and somewhere to park</w:t>
      </w:r>
    </w:p>
    <w:p>
      <w:pPr>
        <w:pStyle w:val="ListParagraph"/>
        <w:numPr>
          <w:ilvl w:val="0"/>
          <w:numId w:val="1"/>
        </w:numPr>
        <w:spacing w:after="70"/>
      </w:pPr>
      <w:r>
        <w:rPr>
          <w:color w:val="5F6B77"/>
          <w:sz w:val="20"/>
          <w:szCs w:val="20"/>
        </w:rPr>
        <w:t xml:space="preserve">Water and electricity available on site</w:t>
      </w:r>
    </w:p>
    <w:p>
      <w:pPr>
        <w:pStyle w:val="ListParagraph"/>
        <w:numPr>
          <w:ilvl w:val="0"/>
          <w:numId w:val="1"/>
        </w:numPr>
        <w:spacing w:after="70"/>
      </w:pPr>
      <w:r>
        <w:rPr>
          <w:color w:val="5F6B77"/>
          <w:sz w:val="20"/>
          <w:szCs w:val="20"/>
        </w:rPr>
        <w:t xml:space="preserve">Work carried out Monday to Friday, 8am to 5pm</w:t>
      </w:r>
    </w:p>
    <w:p>
      <w:pPr>
        <w:pStyle w:val="ListParagraph"/>
        <w:numPr>
          <w:ilvl w:val="0"/>
          <w:numId w:val="1"/>
        </w:numPr>
        <w:spacing w:after="70"/>
      </w:pPr>
      <w:r>
        <w:rPr>
          <w:color w:val="5F6B77"/>
          <w:sz w:val="20"/>
          <w:szCs w:val="20"/>
        </w:rPr>
        <w:t xml:space="preserve">[ add anything else this price depends on ]</w:t>
      </w:r>
    </w:p>
    <w:p>
      <w:pPr>
        <w:spacing w:after="130" w:before="340"/>
      </w:pPr>
      <w:r>
        <w:rPr>
          <w:b/>
          <w:bCs/>
          <w:color w:val="1A1A1A"/>
          <w:sz w:val="23"/>
          <w:szCs w:val="23"/>
        </w:rPr>
        <w:t xml:space="preserve">Not included in this price</w:t>
      </w:r>
    </w:p>
    <w:p>
      <w:pPr>
        <w:pStyle w:val="ListParagraph"/>
        <w:numPr>
          <w:ilvl w:val="0"/>
          <w:numId w:val="1"/>
        </w:numPr>
        <w:spacing w:after="70"/>
      </w:pPr>
      <w:r>
        <w:rPr>
          <w:color w:val="5F6B77"/>
          <w:sz w:val="20"/>
          <w:szCs w:val="20"/>
        </w:rPr>
        <w:t xml:space="preserve">Making good or redecorating beyond the area disturbed by the work</w:t>
      </w:r>
    </w:p>
    <w:p>
      <w:pPr>
        <w:pStyle w:val="ListParagraph"/>
        <w:numPr>
          <w:ilvl w:val="0"/>
          <w:numId w:val="1"/>
        </w:numPr>
        <w:spacing w:after="70"/>
      </w:pPr>
      <w:r>
        <w:rPr>
          <w:color w:val="5F6B77"/>
          <w:sz w:val="20"/>
          <w:szCs w:val="20"/>
        </w:rPr>
        <w:t xml:space="preserve">Anything hidden that could not reasonably have been seen beforehand</w:t>
      </w:r>
    </w:p>
    <w:p>
      <w:pPr>
        <w:pStyle w:val="ListParagraph"/>
        <w:numPr>
          <w:ilvl w:val="0"/>
          <w:numId w:val="1"/>
        </w:numPr>
        <w:spacing w:after="70"/>
      </w:pPr>
      <w:r>
        <w:rPr>
          <w:color w:val="5F6B77"/>
          <w:sz w:val="20"/>
          <w:szCs w:val="20"/>
        </w:rPr>
        <w:t xml:space="preserve">Removal of asbestos, should any be found</w:t>
      </w:r>
    </w:p>
    <w:p>
      <w:pPr>
        <w:pStyle w:val="ListParagraph"/>
        <w:numPr>
          <w:ilvl w:val="0"/>
          <w:numId w:val="1"/>
        </w:numPr>
        <w:spacing w:after="70"/>
      </w:pPr>
      <w:r>
        <w:rPr>
          <w:color w:val="5F6B77"/>
          <w:sz w:val="20"/>
          <w:szCs w:val="20"/>
        </w:rPr>
        <w:t xml:space="preserve">[ add anything you are deliberately leaving out ]</w:t>
      </w:r>
    </w:p>
    <w:p>
      <w:pPr>
        <w:spacing w:after="130" w:before="340"/>
      </w:pPr>
      <w:r>
        <w:rPr>
          <w:b/>
          <w:bCs/>
          <w:color w:val="1A1A1A"/>
          <w:sz w:val="23"/>
          <w:szCs w:val="23"/>
        </w:rPr>
        <w:t xml:space="preserve">Payment terms</w:t>
      </w:r>
    </w:p>
    <w:p>
      <w:pPr>
        <w:spacing w:after="140"/>
      </w:pPr>
      <w:r>
        <w:rPr>
          <w:i/>
          <w:iCs/>
          <w:color w:val="9AA3AD"/>
          <w:sz w:val="20"/>
          <w:szCs w:val="20"/>
        </w:rPr>
        <w:t xml:space="preserve">[ For example: 30% deposit on acceptance, balance within 14 days. ]</w:t>
      </w:r>
    </w:p>
    <w:p>
      <w:pPr>
        <w:spacing w:after="200"/>
      </w:pPr>
      <w:r>
        <w:rPr>
          <w:color w:val="5F6B77"/>
          <w:sz w:val="18"/>
          <w:szCs w:val="18"/>
        </w:rPr>
        <w:t xml:space="preserve">This is an estimate, not a fixed quotation. It is based on the information available at the time of writing. If the work required changes once started, or something is found that could not reasonably have been seen beforehand, the price may need to be revised. Any change will be agreed with you in writing before the additional work is carried out.</w:t>
      </w:r>
    </w:p>
    <w:p>
      <w:pPr>
        <w:spacing w:before="200"/>
      </w:pPr>
    </w:p>
    <w:tbl>
      <w:tblPr>
        <w:tblW w:type="dxa" w:w="9740"/>
        <w:tblBorders>
          <w:top w:val="single" w:color="D9D5CE" w:sz="4"/>
          <w:left w:val="single" w:color="D9D5CE" w:sz="4"/>
          <w:bottom w:val="single" w:color="D9D5CE" w:sz="4"/>
          <w:right w:val="single" w:color="D9D5CE" w:sz="4"/>
          <w:insideH w:val="none" w:color="FFFFFF" w:sz="0"/>
          <w:insideV w:val="none" w:color="FFFFFF" w:sz="0"/>
        </w:tblBorders>
        <w:tblLayout w:type="fixed"/>
      </w:tblPr>
      <w:tblGrid>
        <w:gridCol w:w="4870"/>
        <w:gridCol w:w="4870"/>
      </w:tblGrid>
      <w:tr>
        <w:tc>
          <w:tcPr>
            <w:tcW w:type="dxa" w:w="9740"/>
            <w:gridSpan w:val="2"/>
            <w:shd w:fill="F7F4F0"/>
            <w:tcMar>
              <w:top w:type="dxa" w:w="120"/>
              <w:left w:type="dxa" w:w="90"/>
              <w:bottom w:type="dxa" w:w="120"/>
              <w:right w:type="dxa" w:w="90"/>
            </w:tcMar>
            <w:vAlign w:val="center"/>
          </w:tcPr>
          <w:p>
            <w:r>
              <w:rPr>
                <w:b/>
                <w:bCs/>
                <w:color w:val="1A1A1A"/>
                <w:sz w:val="19"/>
                <w:szCs w:val="19"/>
              </w:rPr>
              <w:t xml:space="preserve">Checklist: jobs electricians commonly price</w:t>
            </w:r>
            <w:r>
              <w:rPr>
                <w:color w:val="C4491B"/>
                <w:sz w:val="17"/>
                <w:szCs w:val="17"/>
              </w:rPr>
              <w:t xml:space="preserve">     Delete this box before you send the estimate.</w:t>
            </w:r>
          </w:p>
        </w:tc>
      </w:tr>
      <w:tr>
        <w:tc>
          <w:tcPr>
            <w:tcW w:type="dxa" w:w="4870"/>
            <w:shd w:fill="F7F4F0"/>
            <w:tcMar>
              <w:top w:type="dxa" w:w="60"/>
              <w:left w:type="dxa" w:w="90"/>
              <w:bottom w:type="dxa" w:w="60"/>
              <w:right w:type="dxa" w:w="90"/>
            </w:tcMar>
            <w:vAlign w:val="center"/>
          </w:tcPr>
          <w:p>
            <w:pPr>
              <w:spacing w:after="50"/>
            </w:pPr>
            <w:r>
              <w:rPr>
                <w:color w:val="5F6B77"/>
                <w:sz w:val="18"/>
                <w:szCs w:val="18"/>
              </w:rPr>
              <w:t xml:space="preserve">•  Consumer unit upgrade to 18th Edition with SPD</w:t>
            </w:r>
          </w:p>
          <w:p>
            <w:pPr>
              <w:spacing w:after="50"/>
            </w:pPr>
            <w:r>
              <w:rPr>
                <w:color w:val="5F6B77"/>
                <w:sz w:val="18"/>
                <w:szCs w:val="18"/>
              </w:rPr>
              <w:t xml:space="preserve">•  EICR on a three-bedroom domestic property</w:t>
            </w:r>
          </w:p>
          <w:p>
            <w:pPr>
              <w:spacing w:after="50"/>
            </w:pPr>
            <w:r>
              <w:rPr>
                <w:color w:val="5F6B77"/>
                <w:sz w:val="18"/>
                <w:szCs w:val="18"/>
              </w:rPr>
              <w:t xml:space="preserve">•  Additional double socket on existing ring</w:t>
            </w:r>
          </w:p>
          <w:p>
            <w:pPr>
              <w:spacing w:after="50"/>
            </w:pPr>
            <w:r>
              <w:rPr>
                <w:color w:val="5F6B77"/>
                <w:sz w:val="18"/>
                <w:szCs w:val="18"/>
              </w:rPr>
              <w:t xml:space="preserve">•  Full rewire, per bedroom</w:t>
            </w:r>
          </w:p>
        </w:tc>
        <w:tc>
          <w:tcPr>
            <w:tcW w:type="dxa" w:w="4870"/>
            <w:shd w:fill="F7F4F0"/>
            <w:tcMar>
              <w:top w:type="dxa" w:w="60"/>
              <w:left w:type="dxa" w:w="90"/>
              <w:bottom w:type="dxa" w:w="60"/>
              <w:right w:type="dxa" w:w="90"/>
            </w:tcMar>
            <w:vAlign w:val="center"/>
          </w:tcPr>
          <w:p>
            <w:pPr>
              <w:spacing w:after="50"/>
            </w:pPr>
            <w:r>
              <w:rPr>
                <w:color w:val="5F6B77"/>
                <w:sz w:val="18"/>
                <w:szCs w:val="18"/>
              </w:rPr>
              <w:t xml:space="preserve">•  Fire-rated LED downlight, supplied and fitted</w:t>
            </w:r>
          </w:p>
          <w:p>
            <w:pPr>
              <w:spacing w:after="50"/>
            </w:pPr>
            <w:r>
              <w:rPr>
                <w:color w:val="5F6B77"/>
                <w:sz w:val="18"/>
                <w:szCs w:val="18"/>
              </w:rPr>
              <w:t xml:space="preserve">•  EV charger installation, 7kW untethered</w:t>
            </w:r>
          </w:p>
          <w:p>
            <w:pPr>
              <w:spacing w:after="50"/>
            </w:pPr>
            <w:r>
              <w:rPr>
                <w:color w:val="5F6B77"/>
                <w:sz w:val="18"/>
                <w:szCs w:val="18"/>
              </w:rPr>
              <w:t xml:space="preserve">•  Main protective bonding to gas and water</w:t>
            </w:r>
          </w:p>
          <w:p>
            <w:pPr>
              <w:spacing w:after="50"/>
            </w:pPr>
            <w:r>
              <w:rPr>
                <w:color w:val="5F6B77"/>
                <w:sz w:val="18"/>
                <w:szCs w:val="18"/>
              </w:rPr>
              <w:t xml:space="preserve">•  Outdoor supply in SWA to garage or shed</w:t>
            </w:r>
          </w:p>
        </w:tc>
      </w:tr>
    </w:tbl>
    <w:sectPr>
      <w:footerReference w:type="default" r:id="rId7"/>
      <w:pgSz w:w="11906" w:h="16838" w:orient="portrait"/>
      <w:pgMar w:top="1008" w:right="1080" w:bottom="1008"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5CE" w:sz="4" w:space="8"/>
      </w:pBdr>
      <w:jc w:val="center"/>
    </w:pPr>
    <w:r>
      <w:rPr>
        <w:color w:val="9AA3AD"/>
        <w:sz w:val="15"/>
        <w:szCs w:val="15"/>
      </w:rPr>
      <w:t xml:space="preserve">Free estimate template from tradescribe.co.uk, or have yours written for you in two minutes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pPr>
        <w:spacing w:after="80"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Electrical estimate template</dc:title>
  <dc:creator>TradeScribe</dc:creator>
  <dc:description>A free, editable estimate template for electricians.</dc:description>
  <cp:lastModifiedBy>Un-named</cp:lastModifiedBy>
  <cp:revision>1</cp:revision>
  <dcterms:created xsi:type="dcterms:W3CDTF">2026-08-31T22:41:53.122Z</dcterms:created>
  <dcterms:modified xsi:type="dcterms:W3CDTF">2026-08-31T22:41:53.122Z</dcterms:modified>
</cp:coreProperties>
</file>

<file path=docProps/custom.xml><?xml version="1.0" encoding="utf-8"?>
<Properties xmlns="http://schemas.openxmlformats.org/officeDocument/2006/custom-properties" xmlns:vt="http://schemas.openxmlformats.org/officeDocument/2006/docPropsVTypes"/>
</file>