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glazing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glaziers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Emergency board-up and make safe</w:t>
            </w:r>
          </w:p>
          <w:p>
            <w:pPr>
              <w:spacing w:after="50"/>
            </w:pPr>
            <w:r>
              <w:rPr>
                <w:color w:val="5F6B77"/>
                <w:sz w:val="18"/>
                <w:szCs w:val="18"/>
              </w:rPr>
              <w:t xml:space="preserve">•  Sealed unit replacement, 4-20-4 low-E</w:t>
            </w:r>
          </w:p>
          <w:p>
            <w:pPr>
              <w:spacing w:after="50"/>
            </w:pPr>
            <w:r>
              <w:rPr>
                <w:color w:val="5F6B77"/>
                <w:sz w:val="18"/>
                <w:szCs w:val="18"/>
              </w:rPr>
              <w:t xml:space="preserve">•  Toughened safety glass to critical locations</w:t>
            </w:r>
          </w:p>
          <w:p>
            <w:pPr>
              <w:spacing w:after="50"/>
            </w:pPr>
            <w:r>
              <w:rPr>
                <w:color w:val="5F6B77"/>
                <w:sz w:val="18"/>
                <w:szCs w:val="18"/>
              </w:rPr>
              <w:t xml:space="preserve">•  Laminated glass for security or overhead glazing</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Georgian bar or leaded unit, made to size</w:t>
            </w:r>
          </w:p>
          <w:p>
            <w:pPr>
              <w:spacing w:after="50"/>
            </w:pPr>
            <w:r>
              <w:rPr>
                <w:color w:val="5F6B77"/>
                <w:sz w:val="18"/>
                <w:szCs w:val="18"/>
              </w:rPr>
              <w:t xml:space="preserve">•  Single-glazed reglaze in timber frame</w:t>
            </w:r>
          </w:p>
          <w:p>
            <w:pPr>
              <w:spacing w:after="50"/>
            </w:pPr>
            <w:r>
              <w:rPr>
                <w:color w:val="5F6B77"/>
                <w:sz w:val="18"/>
                <w:szCs w:val="18"/>
              </w:rPr>
              <w:t xml:space="preserve">•  Mirror or splashback, cut and fitted</w:t>
            </w:r>
          </w:p>
          <w:p>
            <w:pPr>
              <w:spacing w:after="50"/>
            </w:pPr>
            <w:r>
              <w:rPr>
                <w:color w:val="5F6B77"/>
                <w:sz w:val="18"/>
                <w:szCs w:val="18"/>
              </w:rPr>
              <w:t xml:space="preserve">•  Glass suction lifter or access hire</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Glazing estimate template</dc:title>
  <dc:creator>TradeScribe</dc:creator>
  <dc:description>A free, editable estimate template for glaziers.</dc:description>
  <cp:lastModifiedBy>Un-named</cp:lastModifiedBy>
  <cp:revision>1</cp:revision>
  <dcterms:created xsi:type="dcterms:W3CDTF">2026-08-31T22:41:53.212Z</dcterms:created>
  <dcterms:modified xsi:type="dcterms:W3CDTF">2026-08-31T22:41:53.212Z</dcterms:modified>
</cp:coreProperties>
</file>

<file path=docProps/custom.xml><?xml version="1.0" encoding="utf-8"?>
<Properties xmlns="http://schemas.openxmlformats.org/officeDocument/2006/custom-properties" xmlns:vt="http://schemas.openxmlformats.org/officeDocument/2006/docPropsVTypes"/>
</file>